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9CA9F" w14:textId="77777777" w:rsidR="00000000" w:rsidRDefault="009A4BA3">
      <w:pPr>
        <w:jc w:val="center"/>
        <w:rPr>
          <w:b/>
          <w:bCs/>
        </w:rPr>
      </w:pPr>
      <w:proofErr w:type="spellStart"/>
      <w:r>
        <w:rPr>
          <w:b/>
          <w:bCs/>
        </w:rPr>
        <w:t>Aprender</w:t>
      </w:r>
      <w:proofErr w:type="spellEnd"/>
      <w:r>
        <w:rPr>
          <w:b/>
          <w:bCs/>
        </w:rPr>
        <w:t xml:space="preserve"> Tucson</w:t>
      </w:r>
    </w:p>
    <w:p w14:paraId="5F9F29E6" w14:textId="77777777" w:rsidR="00000000" w:rsidRDefault="009A4BA3">
      <w:pPr>
        <w:jc w:val="center"/>
        <w:rPr>
          <w:b/>
          <w:bCs/>
        </w:rPr>
      </w:pPr>
      <w:r>
        <w:rPr>
          <w:b/>
          <w:bCs/>
        </w:rPr>
        <w:t>Southside Community School</w:t>
      </w:r>
    </w:p>
    <w:p w14:paraId="78174B38" w14:textId="77777777" w:rsidR="00000000" w:rsidRDefault="009A4BA3">
      <w:pPr>
        <w:jc w:val="center"/>
        <w:rPr>
          <w:b/>
          <w:bCs/>
        </w:rPr>
      </w:pPr>
      <w:r>
        <w:rPr>
          <w:b/>
          <w:bCs/>
        </w:rPr>
        <w:t>2701 South Campbell Avenue</w:t>
      </w:r>
    </w:p>
    <w:p w14:paraId="30ADAE69" w14:textId="77777777" w:rsidR="00000000" w:rsidRDefault="009A4BA3">
      <w:pPr>
        <w:jc w:val="center"/>
        <w:rPr>
          <w:b/>
          <w:bCs/>
        </w:rPr>
      </w:pPr>
      <w:r>
        <w:rPr>
          <w:b/>
          <w:bCs/>
        </w:rPr>
        <w:t>Tucson, AZ 85713</w:t>
      </w:r>
    </w:p>
    <w:p w14:paraId="1208D0C8" w14:textId="77777777" w:rsidR="00000000" w:rsidRDefault="009A4BA3">
      <w:pPr>
        <w:jc w:val="both"/>
        <w:rPr>
          <w:b/>
          <w:bCs/>
        </w:rPr>
      </w:pPr>
    </w:p>
    <w:p w14:paraId="773E4BF0" w14:textId="77777777" w:rsidR="00000000" w:rsidRDefault="009A4BA3">
      <w:pPr>
        <w:jc w:val="center"/>
        <w:rPr>
          <w:b/>
          <w:bCs/>
        </w:rPr>
      </w:pPr>
      <w:r>
        <w:rPr>
          <w:b/>
          <w:bCs/>
        </w:rPr>
        <w:t>Board Meeting Minutes</w:t>
      </w:r>
    </w:p>
    <w:p w14:paraId="2BF43ABD" w14:textId="77777777" w:rsidR="00000000" w:rsidRDefault="009A4BA3">
      <w:pPr>
        <w:jc w:val="center"/>
      </w:pPr>
      <w:r>
        <w:rPr>
          <w:b/>
          <w:bCs/>
        </w:rPr>
        <w:t xml:space="preserve">Held Friday, May 13, </w:t>
      </w:r>
      <w:proofErr w:type="gramStart"/>
      <w:r>
        <w:rPr>
          <w:b/>
          <w:bCs/>
        </w:rPr>
        <w:t>2022</w:t>
      </w:r>
      <w:proofErr w:type="gramEnd"/>
      <w:r>
        <w:rPr>
          <w:b/>
          <w:bCs/>
        </w:rPr>
        <w:t xml:space="preserve"> at 11:00am</w:t>
      </w:r>
    </w:p>
    <w:p w14:paraId="537E2493" w14:textId="77777777" w:rsidR="00000000" w:rsidRDefault="009A4BA3"/>
    <w:p w14:paraId="294DF2EC" w14:textId="77777777" w:rsidR="00000000" w:rsidRDefault="009A4BA3">
      <w:r>
        <w:rPr>
          <w:b/>
          <w:bCs/>
        </w:rPr>
        <w:t>Board Members Present:</w:t>
      </w:r>
    </w:p>
    <w:p w14:paraId="2E6D0135" w14:textId="77777777" w:rsidR="00000000" w:rsidRDefault="009A4BA3">
      <w:pPr>
        <w:jc w:val="both"/>
      </w:pPr>
      <w:r>
        <w:t>Christine Curtis, Board President – video conference</w:t>
      </w:r>
    </w:p>
    <w:p w14:paraId="26D40DF2" w14:textId="77777777" w:rsidR="00000000" w:rsidRDefault="009A4BA3">
      <w:pPr>
        <w:jc w:val="both"/>
      </w:pPr>
      <w:r>
        <w:t>Melissa Costa, Board Member – vi</w:t>
      </w:r>
      <w:r>
        <w:t>deo conference</w:t>
      </w:r>
    </w:p>
    <w:p w14:paraId="3027BF87" w14:textId="77777777" w:rsidR="00000000" w:rsidRDefault="009A4BA3">
      <w:pPr>
        <w:jc w:val="both"/>
      </w:pPr>
      <w:r>
        <w:t>James Christopher, Board Member – telephonic</w:t>
      </w:r>
    </w:p>
    <w:p w14:paraId="7FEB63DF" w14:textId="77777777" w:rsidR="00000000" w:rsidRDefault="009A4BA3">
      <w:pPr>
        <w:jc w:val="both"/>
      </w:pPr>
      <w:r>
        <w:t>David Gill, Board Member – video conference</w:t>
      </w:r>
    </w:p>
    <w:p w14:paraId="04636D4F" w14:textId="77777777" w:rsidR="00000000" w:rsidRDefault="009A4BA3">
      <w:pPr>
        <w:jc w:val="both"/>
      </w:pPr>
    </w:p>
    <w:p w14:paraId="75651696" w14:textId="77777777" w:rsidR="00000000" w:rsidRDefault="009A4BA3">
      <w:r>
        <w:rPr>
          <w:b/>
          <w:bCs/>
        </w:rPr>
        <w:t>Absent:</w:t>
      </w:r>
    </w:p>
    <w:p w14:paraId="42205CBF" w14:textId="77777777" w:rsidR="00000000" w:rsidRDefault="009A4BA3">
      <w:pPr>
        <w:jc w:val="both"/>
      </w:pPr>
      <w:r>
        <w:t>Eleonor Francis, Board Member</w:t>
      </w:r>
    </w:p>
    <w:p w14:paraId="6E92E6B9" w14:textId="77777777" w:rsidR="00000000" w:rsidRDefault="009A4BA3"/>
    <w:p w14:paraId="14AA3129" w14:textId="77777777" w:rsidR="00000000" w:rsidRDefault="009A4BA3">
      <w:r>
        <w:rPr>
          <w:b/>
          <w:bCs/>
        </w:rPr>
        <w:t>Others Present:</w:t>
      </w:r>
    </w:p>
    <w:p w14:paraId="602C9F60" w14:textId="77777777" w:rsidR="00000000" w:rsidRDefault="009A4BA3">
      <w:r>
        <w:t>Molly Gannon, Principal – video conference</w:t>
      </w:r>
    </w:p>
    <w:p w14:paraId="2AEB0988" w14:textId="77777777" w:rsidR="00000000" w:rsidRDefault="009A4BA3">
      <w:r>
        <w:t>Mikayla Hoffmann, Finance Manager – video conference</w:t>
      </w:r>
    </w:p>
    <w:p w14:paraId="15D97037" w14:textId="77777777" w:rsidR="00000000" w:rsidRDefault="009A4BA3"/>
    <w:p w14:paraId="51B29E3C" w14:textId="77777777" w:rsidR="00000000" w:rsidRDefault="009A4BA3"/>
    <w:p w14:paraId="4C6D3CBC" w14:textId="77777777" w:rsidR="00000000" w:rsidRDefault="009A4BA3">
      <w:pPr>
        <w:numPr>
          <w:ilvl w:val="0"/>
          <w:numId w:val="1"/>
        </w:numPr>
      </w:pPr>
      <w:r>
        <w:rPr>
          <w:b/>
          <w:bCs/>
        </w:rPr>
        <w:t>Call to Order.</w:t>
      </w:r>
      <w:r>
        <w:t xml:space="preserve"> The meeting was called to order by Ms. Curtis at 11:05 am.</w:t>
      </w:r>
    </w:p>
    <w:p w14:paraId="15BFE971" w14:textId="77777777" w:rsidR="00000000" w:rsidRDefault="009A4BA3"/>
    <w:p w14:paraId="7E6B522A" w14:textId="6531C340" w:rsidR="00000000" w:rsidRDefault="009A4BA3">
      <w:pPr>
        <w:numPr>
          <w:ilvl w:val="0"/>
          <w:numId w:val="1"/>
        </w:numPr>
      </w:pPr>
      <w:r>
        <w:rPr>
          <w:b/>
          <w:bCs/>
        </w:rPr>
        <w:t xml:space="preserve">Discussion and Adoption of FY22 Final Revised Budget. </w:t>
      </w:r>
      <w:r w:rsidR="00F836D1">
        <w:t>Mrs. Hoffmann distributed copies of the FY22 Final Revised Budget to all board members and posted a visual as she summarized each page, noting significant changes.</w:t>
      </w:r>
    </w:p>
    <w:p w14:paraId="7681DAF4" w14:textId="77777777" w:rsidR="00F836D1" w:rsidRDefault="00F836D1" w:rsidP="00F836D1">
      <w:pPr>
        <w:pStyle w:val="ListParagraph"/>
      </w:pPr>
    </w:p>
    <w:p w14:paraId="411C51FB" w14:textId="5AC64829" w:rsidR="00F836D1" w:rsidRDefault="00F836D1" w:rsidP="009753C5">
      <w:pPr>
        <w:ind w:left="709"/>
        <w:jc w:val="both"/>
      </w:pPr>
      <w:r>
        <w:t>Mrs. Costa asked for additional clarification regarding a large decrease in instructional salaries. Hoffmann called the audience attention to another area of the budget forms where additional salary expenses that were funded specifically through grants were listed. Costa also noted increases in two supplies categorie</w:t>
      </w:r>
      <w:r w:rsidR="00246E04">
        <w:t xml:space="preserve">s; Hoffmann said these increases were also due to temporary needs associated with COVID-19 response and increased grant funding. Ms. Curtis inquired whether the increase in Prop 301 funding was due to higher spending and therefore more taxes collected after the economy began to recover from the pandemic. Hoffmann agreed this was the likely </w:t>
      </w:r>
      <w:proofErr w:type="gramStart"/>
      <w:r w:rsidR="00246E04">
        <w:t>cause, and</w:t>
      </w:r>
      <w:proofErr w:type="gramEnd"/>
      <w:r w:rsidR="00246E04">
        <w:t xml:space="preserve"> added that the Prop 301 calculation was also based on enrollment, which may have also played a role. Continuing her summary, Hoffmann explained that SEI grant funding had continued to diminish, accounting for a significant drop in EL salary expenses. Curtis asked what </w:t>
      </w:r>
      <w:proofErr w:type="gramStart"/>
      <w:r w:rsidR="00246E04">
        <w:t>were the changes in requirements for EL instruction</w:t>
      </w:r>
      <w:proofErr w:type="gramEnd"/>
      <w:r w:rsidR="00246E04">
        <w:t xml:space="preserve">, and whether those students were now expected to </w:t>
      </w:r>
      <w:r w:rsidR="004A3906">
        <w:t xml:space="preserve">receive 100% of their English language instruction in general education classrooms. Miss Gannon responded that the school is still conducting EL </w:t>
      </w:r>
      <w:proofErr w:type="gramStart"/>
      <w:r w:rsidR="004A3906">
        <w:t>pullouts, and</w:t>
      </w:r>
      <w:proofErr w:type="gramEnd"/>
      <w:r w:rsidR="004A3906">
        <w:t xml:space="preserve"> commented that though there had been significant restructuring of instructional requirements for ELs, the diminished grant funding was still insufficient to support the remaining regulations. Mr. Christopher asked whether the cost of the single audit was reasonable, to which Hoffmann clarified the difference in cost between regular annual audits and a single audit. She stated that the school was reimbursed for each required audit after two years by the state. Curtis summarized the work involved in an audit and observed that the cost was insignificant compared to </w:t>
      </w:r>
      <w:r w:rsidR="009753C5">
        <w:t>the total school budget.</w:t>
      </w:r>
    </w:p>
    <w:p w14:paraId="03CB27A3" w14:textId="23BC4A6B" w:rsidR="009753C5" w:rsidRDefault="009753C5" w:rsidP="009753C5">
      <w:pPr>
        <w:ind w:left="709"/>
        <w:jc w:val="both"/>
      </w:pPr>
    </w:p>
    <w:p w14:paraId="097FB92D" w14:textId="0A7CEB61" w:rsidR="009753C5" w:rsidRDefault="009753C5" w:rsidP="009753C5">
      <w:pPr>
        <w:ind w:left="709"/>
        <w:jc w:val="both"/>
      </w:pPr>
      <w:r w:rsidRPr="009753C5">
        <w:rPr>
          <w:b/>
          <w:bCs/>
        </w:rPr>
        <w:lastRenderedPageBreak/>
        <w:t>Motion:</w:t>
      </w:r>
      <w:r>
        <w:t xml:space="preserve"> Mrs. Costa moved to adopt the FY22 Final Revised Budget. Mr. Christopher seconded.</w:t>
      </w:r>
    </w:p>
    <w:p w14:paraId="755E938B" w14:textId="484F3B40" w:rsidR="009753C5" w:rsidRDefault="009753C5" w:rsidP="009753C5">
      <w:pPr>
        <w:ind w:left="709"/>
        <w:jc w:val="both"/>
      </w:pPr>
    </w:p>
    <w:p w14:paraId="22A0D48D" w14:textId="50C0887A" w:rsidR="009753C5" w:rsidRDefault="009753C5" w:rsidP="009753C5">
      <w:pPr>
        <w:ind w:left="709"/>
        <w:jc w:val="both"/>
      </w:pPr>
      <w:r>
        <w:t>In favor: Ms. Curtis, Mrs. Costa, Mr. Christopher, Mr. Gill</w:t>
      </w:r>
    </w:p>
    <w:p w14:paraId="7E76E0E9" w14:textId="287DD652" w:rsidR="009753C5" w:rsidRDefault="009753C5" w:rsidP="009753C5">
      <w:pPr>
        <w:ind w:left="709"/>
        <w:jc w:val="both"/>
      </w:pPr>
      <w:r>
        <w:t>Opposed: None</w:t>
      </w:r>
    </w:p>
    <w:p w14:paraId="113324BF" w14:textId="77777777" w:rsidR="009753C5" w:rsidRDefault="009753C5" w:rsidP="009753C5">
      <w:pPr>
        <w:ind w:left="709"/>
        <w:jc w:val="both"/>
      </w:pPr>
    </w:p>
    <w:p w14:paraId="07B8505D" w14:textId="00EFF914" w:rsidR="009753C5" w:rsidRDefault="009753C5" w:rsidP="009753C5">
      <w:pPr>
        <w:ind w:left="709"/>
        <w:jc w:val="both"/>
      </w:pPr>
      <w:r>
        <w:t>Absent: Ms. Francis</w:t>
      </w:r>
    </w:p>
    <w:p w14:paraId="7309AC60" w14:textId="3D1786EE" w:rsidR="00000000" w:rsidRDefault="009A4BA3" w:rsidP="009753C5"/>
    <w:p w14:paraId="5526CA3F" w14:textId="77777777" w:rsidR="00000000" w:rsidRDefault="009A4BA3"/>
    <w:p w14:paraId="4C29B7F7" w14:textId="77777777" w:rsidR="00000000" w:rsidRDefault="009A4BA3">
      <w:pPr>
        <w:numPr>
          <w:ilvl w:val="0"/>
          <w:numId w:val="1"/>
        </w:numPr>
        <w:rPr>
          <w:b/>
          <w:bCs/>
        </w:rPr>
      </w:pPr>
      <w:r>
        <w:rPr>
          <w:b/>
          <w:bCs/>
        </w:rPr>
        <w:t>Call to the audie</w:t>
      </w:r>
      <w:r>
        <w:rPr>
          <w:b/>
          <w:bCs/>
        </w:rPr>
        <w:t>nce.</w:t>
      </w:r>
    </w:p>
    <w:p w14:paraId="778359D7" w14:textId="77777777" w:rsidR="00000000" w:rsidRDefault="009A4BA3">
      <w:pPr>
        <w:rPr>
          <w:b/>
          <w:bCs/>
        </w:rPr>
      </w:pPr>
    </w:p>
    <w:p w14:paraId="7CF05A13" w14:textId="0FEFE83C" w:rsidR="009753C5" w:rsidRDefault="009753C5" w:rsidP="00CE22D6">
      <w:pPr>
        <w:ind w:left="720"/>
        <w:jc w:val="both"/>
      </w:pPr>
      <w:r>
        <w:t xml:space="preserve">Mrs. Hoffmann shared that the FY23 budget forms would be released June 3, </w:t>
      </w:r>
      <w:proofErr w:type="gramStart"/>
      <w:r>
        <w:t>however</w:t>
      </w:r>
      <w:proofErr w:type="gramEnd"/>
      <w:r>
        <w:t xml:space="preserve"> may need to be revised, so that any information input into the original forms could need to be revised as well. She suggested scheduling the next budget meeting on June 17</w:t>
      </w:r>
      <w:r w:rsidRPr="009753C5">
        <w:rPr>
          <w:vertAlign w:val="superscript"/>
        </w:rPr>
        <w:t>th</w:t>
      </w:r>
      <w:r>
        <w:t>.</w:t>
      </w:r>
    </w:p>
    <w:p w14:paraId="01ACF202" w14:textId="62CCF0A5" w:rsidR="009753C5" w:rsidRDefault="009753C5" w:rsidP="00CE22D6">
      <w:pPr>
        <w:ind w:left="720"/>
        <w:jc w:val="both"/>
      </w:pPr>
    </w:p>
    <w:p w14:paraId="6B38D371" w14:textId="5817CC8C" w:rsidR="009753C5" w:rsidRPr="009753C5" w:rsidRDefault="009753C5" w:rsidP="00CE22D6">
      <w:pPr>
        <w:ind w:left="720"/>
        <w:jc w:val="both"/>
      </w:pPr>
      <w:r>
        <w:t>Mr. Christopher asked Miss Gannon to call him after the meeting regarding a separate issue.</w:t>
      </w:r>
    </w:p>
    <w:p w14:paraId="7567130E" w14:textId="7095E242" w:rsidR="00000000" w:rsidRDefault="009A4BA3">
      <w:pPr>
        <w:rPr>
          <w:b/>
          <w:bCs/>
        </w:rPr>
      </w:pPr>
    </w:p>
    <w:p w14:paraId="0E52EDC9" w14:textId="77777777" w:rsidR="00000000" w:rsidRDefault="009A4BA3">
      <w:pPr>
        <w:rPr>
          <w:b/>
          <w:bCs/>
        </w:rPr>
      </w:pPr>
    </w:p>
    <w:p w14:paraId="1E78E880" w14:textId="11A3DD4F" w:rsidR="00000000" w:rsidRDefault="009A4BA3">
      <w:pPr>
        <w:numPr>
          <w:ilvl w:val="0"/>
          <w:numId w:val="1"/>
        </w:numPr>
      </w:pPr>
      <w:r>
        <w:rPr>
          <w:b/>
          <w:bCs/>
        </w:rPr>
        <w:t>Meeting adjourned at 11:57</w:t>
      </w:r>
      <w:r w:rsidR="00CE22D6">
        <w:rPr>
          <w:b/>
          <w:bCs/>
        </w:rPr>
        <w:t xml:space="preserve"> a.m.</w:t>
      </w:r>
    </w:p>
    <w:p w14:paraId="1F7C3DFC" w14:textId="77777777" w:rsidR="00000000" w:rsidRDefault="009A4BA3"/>
    <w:p w14:paraId="5F12A557" w14:textId="77777777" w:rsidR="00CE22D6" w:rsidRDefault="00CE22D6">
      <w:pPr>
        <w:ind w:left="709"/>
      </w:pPr>
      <w:r>
        <w:t>Motion: Mr. Christopher moved to adjourn the meeting at 11:57 a.m. Mr. Gill seconded.</w:t>
      </w:r>
    </w:p>
    <w:p w14:paraId="53D09B5D" w14:textId="77777777" w:rsidR="00CE22D6" w:rsidRDefault="00CE22D6">
      <w:pPr>
        <w:ind w:left="709"/>
      </w:pPr>
    </w:p>
    <w:p w14:paraId="131D356A" w14:textId="77777777" w:rsidR="00CE22D6" w:rsidRDefault="00CE22D6" w:rsidP="00CE22D6">
      <w:pPr>
        <w:ind w:left="709"/>
        <w:jc w:val="both"/>
      </w:pPr>
      <w:r>
        <w:t>In favor: Ms. Curtis, Mrs. Costa, Mr. Christopher, Mr. Gill</w:t>
      </w:r>
    </w:p>
    <w:p w14:paraId="6296CBF8" w14:textId="77777777" w:rsidR="00CE22D6" w:rsidRDefault="00CE22D6" w:rsidP="00CE22D6">
      <w:pPr>
        <w:ind w:left="709"/>
        <w:jc w:val="both"/>
      </w:pPr>
      <w:r>
        <w:t>Opposed: None</w:t>
      </w:r>
    </w:p>
    <w:p w14:paraId="4E1BC63B" w14:textId="77777777" w:rsidR="00CE22D6" w:rsidRDefault="00CE22D6" w:rsidP="00CE22D6">
      <w:pPr>
        <w:ind w:left="709"/>
        <w:jc w:val="both"/>
      </w:pPr>
    </w:p>
    <w:p w14:paraId="360B039F" w14:textId="1A9096CF" w:rsidR="00000000" w:rsidRDefault="00CE22D6" w:rsidP="00CE22D6">
      <w:pPr>
        <w:ind w:left="709"/>
      </w:pPr>
      <w:r>
        <w:t>Absent: Ms. Francis</w:t>
      </w:r>
    </w:p>
    <w:p w14:paraId="5F96C965" w14:textId="77777777" w:rsidR="00000000" w:rsidRDefault="009A4BA3">
      <w:pPr>
        <w:ind w:left="709"/>
      </w:pPr>
    </w:p>
    <w:p w14:paraId="36B91157" w14:textId="77777777" w:rsidR="00000000" w:rsidRDefault="009A4BA3"/>
    <w:p w14:paraId="74DB14CA" w14:textId="77777777" w:rsidR="00000000" w:rsidRDefault="009A4BA3"/>
    <w:p w14:paraId="13B96F97" w14:textId="77777777" w:rsidR="00000000" w:rsidRDefault="009A4BA3"/>
    <w:p w14:paraId="4BFA9E0A" w14:textId="77777777" w:rsidR="009A4BA3" w:rsidRDefault="009A4BA3"/>
    <w:sectPr w:rsidR="009A4BA3">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716735072">
    <w:abstractNumId w:val="0"/>
  </w:num>
  <w:num w:numId="2" w16cid:durableId="1114791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836D1"/>
    <w:rsid w:val="00246E04"/>
    <w:rsid w:val="004A3906"/>
    <w:rsid w:val="009753C5"/>
    <w:rsid w:val="009A4BA3"/>
    <w:rsid w:val="00CE22D6"/>
    <w:rsid w:val="00F83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27B652C"/>
  <w15:chartTrackingRefBased/>
  <w15:docId w15:val="{A42FE6D6-2A60-46D0-B247-71151261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Ari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b w:val="0"/>
      <w:bCs w:val="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ListParagraph">
    <w:name w:val="List Paragraph"/>
    <w:basedOn w:val="Normal"/>
    <w:uiPriority w:val="34"/>
    <w:qFormat/>
    <w:rsid w:val="00F836D1"/>
    <w:pPr>
      <w:ind w:left="720"/>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505</Words>
  <Characters>2882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Costa</dc:creator>
  <cp:keywords/>
  <cp:lastModifiedBy>Melissa Costa</cp:lastModifiedBy>
  <cp:revision>2</cp:revision>
  <cp:lastPrinted>1601-01-01T00:00:00Z</cp:lastPrinted>
  <dcterms:created xsi:type="dcterms:W3CDTF">2022-05-17T20:48:00Z</dcterms:created>
  <dcterms:modified xsi:type="dcterms:W3CDTF">2022-05-17T20:48:00Z</dcterms:modified>
</cp:coreProperties>
</file>